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7237296F"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E5171C" w:rsidRPr="00E5171C">
        <w:rPr>
          <w:rFonts w:ascii="Arial" w:eastAsia="Calibri" w:hAnsi="Arial" w:cs="Arial"/>
          <w:bCs/>
          <w:sz w:val="20"/>
          <w:szCs w:val="20"/>
          <w:lang w:eastAsia="en-US"/>
        </w:rPr>
        <w:t>„</w:t>
      </w:r>
      <w:r w:rsidR="00E5171C" w:rsidRPr="00E5171C">
        <w:rPr>
          <w:rFonts w:ascii="Arial" w:eastAsia="Calibri" w:hAnsi="Arial" w:cs="Arial"/>
          <w:b/>
          <w:bCs/>
          <w:sz w:val="20"/>
          <w:szCs w:val="20"/>
          <w:lang w:eastAsia="en-US"/>
        </w:rPr>
        <w:t>Przebudowa gazociągów ś/c wraz z przyłączami gazu  w m. Włocławek ul. Dojazdowa, Witosa</w:t>
      </w:r>
      <w:r w:rsidR="00E5171C" w:rsidRPr="00E5171C">
        <w:rPr>
          <w:rFonts w:ascii="Arial" w:eastAsia="Calibri" w:hAnsi="Arial" w:cs="Arial"/>
          <w:bCs/>
          <w:sz w:val="20"/>
          <w:szCs w:val="20"/>
          <w:lang w:eastAsia="en-US"/>
        </w:rPr>
        <w:t xml:space="preserve">”  </w:t>
      </w:r>
      <w:r w:rsidRPr="002F488A">
        <w:rPr>
          <w:rFonts w:ascii="Arial" w:eastAsia="Calibri" w:hAnsi="Arial" w:cs="Arial"/>
          <w:bCs/>
          <w:sz w:val="20"/>
          <w:szCs w:val="20"/>
          <w:lang w:eastAsia="en-US"/>
        </w:rPr>
        <w:t>dla następującego zakresu rzeczowego:</w:t>
      </w:r>
    </w:p>
    <w:p w14:paraId="531EA9F6" w14:textId="77777777" w:rsidR="002F488A" w:rsidRPr="002F488A"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5A6B1FF4" w14:textId="0D14FD8A" w:rsidR="002F488A" w:rsidRPr="002F488A" w:rsidRDefault="002F488A" w:rsidP="002F488A">
      <w:pPr>
        <w:numPr>
          <w:ilvl w:val="0"/>
          <w:numId w:val="13"/>
        </w:numPr>
        <w:spacing w:after="120"/>
        <w:ind w:left="993" w:hanging="426"/>
        <w:jc w:val="both"/>
        <w:outlineLvl w:val="8"/>
        <w:rPr>
          <w:rFonts w:ascii="Arial" w:hAnsi="Arial" w:cs="Arial"/>
          <w:sz w:val="20"/>
          <w:szCs w:val="20"/>
        </w:rPr>
      </w:pPr>
      <w:r w:rsidRPr="002F488A">
        <w:rPr>
          <w:rFonts w:ascii="Arial" w:hAnsi="Arial" w:cs="Arial"/>
          <w:sz w:val="20"/>
          <w:szCs w:val="20"/>
        </w:rPr>
        <w:t xml:space="preserve">typ obiektu: gazociąg, </w:t>
      </w:r>
      <w:r w:rsidR="00C26BDA">
        <w:rPr>
          <w:rFonts w:ascii="Arial" w:hAnsi="Arial" w:cs="Arial"/>
          <w:sz w:val="20"/>
          <w:szCs w:val="20"/>
        </w:rPr>
        <w:t>p</w:t>
      </w:r>
      <w:r w:rsidR="00C26BDA" w:rsidRPr="00C26BDA">
        <w:rPr>
          <w:rFonts w:ascii="Arial" w:hAnsi="Arial" w:cs="Arial"/>
          <w:sz w:val="20"/>
          <w:szCs w:val="20"/>
        </w:rPr>
        <w:t>rzyłącza</w:t>
      </w:r>
      <w:r w:rsidR="00F86F24">
        <w:rPr>
          <w:rFonts w:ascii="Arial" w:hAnsi="Arial" w:cs="Arial"/>
          <w:sz w:val="20"/>
          <w:szCs w:val="20"/>
        </w:rPr>
        <w:t xml:space="preserve"> gazu</w:t>
      </w:r>
    </w:p>
    <w:p w14:paraId="7B643E13" w14:textId="7605D1B3" w:rsidR="001B5E5E" w:rsidRPr="001B5E5E" w:rsidRDefault="002F488A" w:rsidP="001B5E5E">
      <w:pPr>
        <w:numPr>
          <w:ilvl w:val="0"/>
          <w:numId w:val="13"/>
        </w:numPr>
        <w:spacing w:after="120"/>
        <w:ind w:left="993" w:hanging="426"/>
        <w:jc w:val="both"/>
        <w:outlineLvl w:val="8"/>
        <w:rPr>
          <w:rFonts w:ascii="Arial" w:hAnsi="Arial" w:cs="Arial"/>
          <w:b/>
          <w:bCs/>
          <w:sz w:val="20"/>
          <w:szCs w:val="20"/>
        </w:rPr>
      </w:pPr>
      <w:r w:rsidRPr="002F488A">
        <w:rPr>
          <w:rFonts w:ascii="Arial" w:hAnsi="Arial" w:cs="Arial"/>
          <w:sz w:val="20"/>
          <w:szCs w:val="20"/>
        </w:rPr>
        <w:t xml:space="preserve">lokalizacja: </w:t>
      </w:r>
      <w:r w:rsidR="00E5171C" w:rsidRPr="00E5171C">
        <w:rPr>
          <w:rFonts w:ascii="Arial" w:hAnsi="Arial" w:cs="Arial"/>
          <w:b/>
          <w:bCs/>
          <w:sz w:val="20"/>
          <w:szCs w:val="20"/>
        </w:rPr>
        <w:t>Włocławek ul. Dojazdowa, Witosa</w:t>
      </w:r>
    </w:p>
    <w:p w14:paraId="003B0F66" w14:textId="674D75A7" w:rsidR="002F488A" w:rsidRPr="00E36D3B" w:rsidRDefault="00E5171C" w:rsidP="00E36D3B">
      <w:pPr>
        <w:numPr>
          <w:ilvl w:val="0"/>
          <w:numId w:val="13"/>
        </w:numPr>
        <w:spacing w:after="120"/>
        <w:ind w:left="993" w:hanging="426"/>
        <w:jc w:val="both"/>
        <w:outlineLvl w:val="8"/>
        <w:rPr>
          <w:rFonts w:ascii="Arial" w:hAnsi="Arial" w:cs="Arial"/>
          <w:sz w:val="20"/>
          <w:szCs w:val="20"/>
        </w:rPr>
      </w:pPr>
      <w:r w:rsidRPr="00E5171C">
        <w:rPr>
          <w:rFonts w:ascii="Arial" w:hAnsi="Arial" w:cs="Arial"/>
          <w:sz w:val="20"/>
          <w:szCs w:val="20"/>
        </w:rPr>
        <w:t xml:space="preserve">długość sieci: w tym gazociągu ok. 1139,00 m i przyłączy gazowych: 8 szt.- L niezbędna do przełączenia, (podana długość planowanego gazociągu jest ilością  szacunkową i może ulec zmianie w przypadku zmiany uwarunkowań </w:t>
      </w:r>
      <w:proofErr w:type="spellStart"/>
      <w:r w:rsidRPr="00E5171C">
        <w:rPr>
          <w:rFonts w:ascii="Arial" w:hAnsi="Arial" w:cs="Arial"/>
          <w:sz w:val="20"/>
          <w:szCs w:val="20"/>
        </w:rPr>
        <w:t>formalno</w:t>
      </w:r>
      <w:proofErr w:type="spellEnd"/>
      <w:r w:rsidRPr="00E5171C">
        <w:rPr>
          <w:rFonts w:ascii="Arial" w:hAnsi="Arial" w:cs="Arial"/>
          <w:sz w:val="20"/>
          <w:szCs w:val="20"/>
        </w:rPr>
        <w:t xml:space="preserve"> – prawnych i/lub środowiskowych; Zamawiający dopuszcza zwiększenie długości gazociągu o 1,5 % w ramach wynagrodzenia Wykonawcy); przy czym</w:t>
      </w:r>
      <w:r w:rsidR="002F488A" w:rsidRPr="00E36D3B">
        <w:rPr>
          <w:rFonts w:ascii="Arial" w:hAnsi="Arial" w:cs="Arial"/>
          <w:sz w:val="20"/>
          <w:szCs w:val="20"/>
        </w:rPr>
        <w:t xml:space="preserve">: </w:t>
      </w:r>
    </w:p>
    <w:p w14:paraId="74CA6124" w14:textId="530E02AA"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materiał: </w:t>
      </w:r>
      <w:r w:rsidR="00F86F24" w:rsidRPr="00F86F24">
        <w:rPr>
          <w:rFonts w:ascii="Arial" w:eastAsia="Calibri" w:hAnsi="Arial" w:cs="Arial"/>
          <w:b/>
          <w:bCs/>
          <w:sz w:val="20"/>
          <w:szCs w:val="20"/>
          <w:lang w:eastAsia="en-US"/>
        </w:rPr>
        <w:t>PE</w:t>
      </w:r>
    </w:p>
    <w:p w14:paraId="12FD9EEA" w14:textId="05DDC1ED" w:rsidR="002F488A" w:rsidRPr="002F488A" w:rsidRDefault="002F488A" w:rsidP="002F488A">
      <w:pPr>
        <w:numPr>
          <w:ilvl w:val="0"/>
          <w:numId w:val="14"/>
        </w:numPr>
        <w:spacing w:after="120"/>
        <w:ind w:left="1418" w:hanging="425"/>
        <w:jc w:val="both"/>
        <w:rPr>
          <w:rFonts w:ascii="Arial" w:eastAsia="Calibri" w:hAnsi="Arial" w:cs="Arial"/>
          <w:b/>
          <w:bCs/>
          <w:sz w:val="20"/>
          <w:szCs w:val="20"/>
          <w:lang w:eastAsia="en-US"/>
        </w:rPr>
      </w:pPr>
      <w:r w:rsidRPr="002F488A">
        <w:rPr>
          <w:rFonts w:ascii="Arial" w:eastAsia="Calibri" w:hAnsi="Arial" w:cs="Arial"/>
          <w:sz w:val="20"/>
          <w:szCs w:val="20"/>
          <w:lang w:eastAsia="en-US"/>
        </w:rPr>
        <w:t xml:space="preserve">średnica: </w:t>
      </w:r>
      <w:r w:rsidR="00E5171C" w:rsidRPr="00E5171C">
        <w:rPr>
          <w:rFonts w:ascii="Arial" w:eastAsia="Calibri" w:hAnsi="Arial" w:cs="Arial"/>
          <w:b/>
          <w:bCs/>
          <w:sz w:val="20"/>
          <w:szCs w:val="20"/>
          <w:lang w:eastAsia="en-US"/>
        </w:rPr>
        <w:t>315,</w:t>
      </w:r>
      <w:r w:rsidR="00E5171C">
        <w:rPr>
          <w:rFonts w:ascii="Arial" w:eastAsia="Calibri" w:hAnsi="Arial" w:cs="Arial"/>
          <w:b/>
          <w:bCs/>
          <w:sz w:val="20"/>
          <w:szCs w:val="20"/>
          <w:lang w:eastAsia="en-US"/>
        </w:rPr>
        <w:t xml:space="preserve"> </w:t>
      </w:r>
      <w:r w:rsidR="00E5171C" w:rsidRPr="00E5171C">
        <w:rPr>
          <w:rFonts w:ascii="Arial" w:eastAsia="Calibri" w:hAnsi="Arial" w:cs="Arial"/>
          <w:b/>
          <w:bCs/>
          <w:sz w:val="20"/>
          <w:szCs w:val="20"/>
          <w:lang w:eastAsia="en-US"/>
        </w:rPr>
        <w:t>90,</w:t>
      </w:r>
      <w:r w:rsidR="00E5171C">
        <w:rPr>
          <w:rFonts w:ascii="Arial" w:eastAsia="Calibri" w:hAnsi="Arial" w:cs="Arial"/>
          <w:b/>
          <w:bCs/>
          <w:sz w:val="20"/>
          <w:szCs w:val="20"/>
          <w:lang w:eastAsia="en-US"/>
        </w:rPr>
        <w:t xml:space="preserve"> </w:t>
      </w:r>
      <w:r w:rsidR="00E5171C" w:rsidRPr="00E5171C">
        <w:rPr>
          <w:rFonts w:ascii="Arial" w:eastAsia="Calibri" w:hAnsi="Arial" w:cs="Arial"/>
          <w:b/>
          <w:bCs/>
          <w:sz w:val="20"/>
          <w:szCs w:val="20"/>
          <w:lang w:eastAsia="en-US"/>
        </w:rPr>
        <w:t>32</w:t>
      </w:r>
    </w:p>
    <w:p w14:paraId="26C62A09" w14:textId="6872BC70"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ciśnienie: </w:t>
      </w:r>
      <w:r w:rsidR="00E5171C" w:rsidRPr="00E5171C">
        <w:rPr>
          <w:rFonts w:ascii="Arial" w:eastAsia="Calibri" w:hAnsi="Arial" w:cs="Arial"/>
          <w:b/>
          <w:bCs/>
          <w:sz w:val="20"/>
          <w:szCs w:val="20"/>
          <w:lang w:eastAsia="en-US"/>
        </w:rPr>
        <w:t>średnie</w:t>
      </w:r>
    </w:p>
    <w:p w14:paraId="29A70ECF" w14:textId="77777777" w:rsidR="002F488A" w:rsidRPr="002F488A" w:rsidRDefault="002F488A" w:rsidP="002F488A">
      <w:pPr>
        <w:numPr>
          <w:ilvl w:val="1"/>
          <w:numId w:val="12"/>
        </w:numPr>
        <w:spacing w:after="120"/>
        <w:ind w:left="567" w:hanging="567"/>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Szczegółowy zakres prac: </w:t>
      </w:r>
    </w:p>
    <w:p w14:paraId="08EFD5B9" w14:textId="09F2E739" w:rsidR="002F488A" w:rsidRPr="00CB3A40" w:rsidRDefault="002F488A" w:rsidP="002F488A">
      <w:pPr>
        <w:pStyle w:val="Akapitzlist"/>
        <w:numPr>
          <w:ilvl w:val="1"/>
          <w:numId w:val="14"/>
        </w:numPr>
        <w:spacing w:after="120"/>
        <w:ind w:left="1134" w:hanging="425"/>
        <w:jc w:val="both"/>
        <w:rPr>
          <w:rFonts w:ascii="Arial" w:hAnsi="Arial" w:cs="Arial"/>
          <w:sz w:val="20"/>
          <w:szCs w:val="20"/>
        </w:rPr>
      </w:pPr>
      <w:r w:rsidRPr="00CB3A40">
        <w:rPr>
          <w:rFonts w:ascii="Arial" w:hAnsi="Arial" w:cs="Arial"/>
          <w:sz w:val="20"/>
          <w:szCs w:val="20"/>
        </w:rPr>
        <w:t>wykonanie dokumentacji projektowej:</w:t>
      </w:r>
    </w:p>
    <w:p w14:paraId="1A68B6E8" w14:textId="77777777" w:rsidR="00E5171C" w:rsidRPr="00A721F3" w:rsidRDefault="00E5171C" w:rsidP="00E5171C">
      <w:pPr>
        <w:pStyle w:val="Ustp"/>
        <w:numPr>
          <w:ilvl w:val="3"/>
          <w:numId w:val="12"/>
        </w:numPr>
        <w:tabs>
          <w:tab w:val="clear" w:pos="2126"/>
          <w:tab w:val="left" w:pos="1418"/>
        </w:tabs>
        <w:ind w:left="1134" w:hanging="141"/>
        <w:rPr>
          <w:rFonts w:ascii="Arial" w:hAnsi="Arial" w:cs="Arial"/>
          <w:sz w:val="20"/>
          <w:szCs w:val="20"/>
        </w:rPr>
      </w:pPr>
      <w:bookmarkStart w:id="0" w:name="_Hlk95119682"/>
      <w:bookmarkStart w:id="1" w:name="_Hlk224308273"/>
      <w:r w:rsidRPr="00A721F3">
        <w:rPr>
          <w:rFonts w:ascii="Arial" w:hAnsi="Arial" w:cs="Arial"/>
          <w:sz w:val="20"/>
          <w:szCs w:val="20"/>
        </w:rPr>
        <w:t xml:space="preserve">gazociąg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315 PE L= ok. 1100 m,</w:t>
      </w:r>
    </w:p>
    <w:p w14:paraId="3E3DADCF" w14:textId="77777777" w:rsidR="00E5171C" w:rsidRPr="00A721F3" w:rsidRDefault="00E5171C" w:rsidP="00E5171C">
      <w:pPr>
        <w:pStyle w:val="Ustp"/>
        <w:numPr>
          <w:ilvl w:val="3"/>
          <w:numId w:val="12"/>
        </w:numPr>
        <w:tabs>
          <w:tab w:val="clear" w:pos="2126"/>
          <w:tab w:val="left" w:pos="1418"/>
        </w:tabs>
        <w:ind w:left="1134" w:hanging="141"/>
        <w:rPr>
          <w:rFonts w:ascii="Arial" w:hAnsi="Arial" w:cs="Arial"/>
          <w:sz w:val="20"/>
          <w:szCs w:val="20"/>
        </w:rPr>
      </w:pPr>
      <w:r w:rsidRPr="00A721F3">
        <w:rPr>
          <w:rFonts w:ascii="Arial" w:hAnsi="Arial" w:cs="Arial"/>
          <w:sz w:val="20"/>
          <w:szCs w:val="20"/>
        </w:rPr>
        <w:t xml:space="preserve">gazociąg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90 PE L= ok. 15 m,</w:t>
      </w:r>
    </w:p>
    <w:p w14:paraId="5F41BBA2" w14:textId="77777777" w:rsidR="00E5171C" w:rsidRPr="00A721F3" w:rsidRDefault="00E5171C" w:rsidP="00E5171C">
      <w:pPr>
        <w:pStyle w:val="Ustp"/>
        <w:numPr>
          <w:ilvl w:val="3"/>
          <w:numId w:val="12"/>
        </w:numPr>
        <w:tabs>
          <w:tab w:val="clear" w:pos="2126"/>
          <w:tab w:val="left" w:pos="1418"/>
        </w:tabs>
        <w:ind w:left="1134" w:hanging="141"/>
        <w:rPr>
          <w:rFonts w:ascii="Arial" w:hAnsi="Arial" w:cs="Arial"/>
          <w:sz w:val="20"/>
          <w:szCs w:val="20"/>
        </w:rPr>
      </w:pPr>
      <w:r w:rsidRPr="00A721F3">
        <w:rPr>
          <w:rFonts w:ascii="Arial" w:hAnsi="Arial" w:cs="Arial"/>
          <w:sz w:val="20"/>
          <w:szCs w:val="20"/>
        </w:rPr>
        <w:t xml:space="preserve">gazociąg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32 PE L= ok. 24 m,</w:t>
      </w:r>
    </w:p>
    <w:p w14:paraId="77C82318" w14:textId="77777777" w:rsidR="00E5171C" w:rsidRPr="00A721F3" w:rsidRDefault="00E5171C" w:rsidP="00E5171C">
      <w:pPr>
        <w:pStyle w:val="Ustp"/>
        <w:numPr>
          <w:ilvl w:val="3"/>
          <w:numId w:val="12"/>
        </w:numPr>
        <w:tabs>
          <w:tab w:val="clear" w:pos="2126"/>
          <w:tab w:val="left" w:pos="1418"/>
        </w:tabs>
        <w:ind w:left="1134" w:hanging="141"/>
        <w:rPr>
          <w:rFonts w:ascii="Arial" w:hAnsi="Arial" w:cs="Arial"/>
          <w:sz w:val="20"/>
          <w:szCs w:val="20"/>
        </w:rPr>
      </w:pPr>
      <w:r w:rsidRPr="00A721F3">
        <w:rPr>
          <w:rFonts w:ascii="Arial" w:hAnsi="Arial" w:cs="Arial"/>
          <w:sz w:val="20"/>
          <w:szCs w:val="20"/>
        </w:rPr>
        <w:t xml:space="preserve">przyłącza gazu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90 PE 1 szt.  L- niezbędna do przełączenia,</w:t>
      </w:r>
    </w:p>
    <w:p w14:paraId="53F7497A" w14:textId="77777777" w:rsidR="00E5171C" w:rsidRPr="00A721F3" w:rsidRDefault="00E5171C" w:rsidP="00E5171C">
      <w:pPr>
        <w:pStyle w:val="Ustp"/>
        <w:numPr>
          <w:ilvl w:val="3"/>
          <w:numId w:val="12"/>
        </w:numPr>
        <w:tabs>
          <w:tab w:val="clear" w:pos="2126"/>
          <w:tab w:val="left" w:pos="1418"/>
        </w:tabs>
        <w:ind w:left="1134" w:hanging="141"/>
        <w:rPr>
          <w:rFonts w:ascii="Arial" w:hAnsi="Arial" w:cs="Arial"/>
          <w:sz w:val="20"/>
          <w:szCs w:val="20"/>
        </w:rPr>
      </w:pPr>
      <w:r w:rsidRPr="00A721F3">
        <w:rPr>
          <w:rFonts w:ascii="Arial" w:hAnsi="Arial" w:cs="Arial"/>
          <w:sz w:val="20"/>
          <w:szCs w:val="20"/>
        </w:rPr>
        <w:t xml:space="preserve">przyłącza gazu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125 PE 1 szt.  L- niezbędna do przełączenia,</w:t>
      </w:r>
    </w:p>
    <w:p w14:paraId="67C77E33" w14:textId="77777777" w:rsidR="00E5171C" w:rsidRDefault="00E5171C" w:rsidP="00E5171C">
      <w:pPr>
        <w:pStyle w:val="Ustp"/>
        <w:numPr>
          <w:ilvl w:val="3"/>
          <w:numId w:val="12"/>
        </w:numPr>
        <w:tabs>
          <w:tab w:val="clear" w:pos="2126"/>
          <w:tab w:val="left" w:pos="1418"/>
        </w:tabs>
        <w:ind w:left="1418" w:hanging="425"/>
        <w:rPr>
          <w:rFonts w:ascii="Arial" w:hAnsi="Arial" w:cs="Arial"/>
          <w:sz w:val="20"/>
          <w:szCs w:val="20"/>
        </w:rPr>
      </w:pPr>
      <w:r w:rsidRPr="00A721F3">
        <w:rPr>
          <w:rFonts w:ascii="Arial" w:hAnsi="Arial" w:cs="Arial"/>
          <w:sz w:val="20"/>
          <w:szCs w:val="20"/>
        </w:rPr>
        <w:t xml:space="preserve">przyłącza gazu ś/c </w:t>
      </w:r>
      <w:proofErr w:type="spellStart"/>
      <w:r w:rsidRPr="00A721F3">
        <w:rPr>
          <w:rFonts w:ascii="Arial" w:hAnsi="Arial" w:cs="Arial"/>
          <w:sz w:val="20"/>
          <w:szCs w:val="20"/>
        </w:rPr>
        <w:t>dn</w:t>
      </w:r>
      <w:proofErr w:type="spellEnd"/>
      <w:r w:rsidRPr="00A721F3">
        <w:rPr>
          <w:rFonts w:ascii="Arial" w:hAnsi="Arial" w:cs="Arial"/>
          <w:sz w:val="20"/>
          <w:szCs w:val="20"/>
        </w:rPr>
        <w:t xml:space="preserve"> 32 PE 6 szt.  L- niezbędna do przełączenia</w:t>
      </w:r>
    </w:p>
    <w:p w14:paraId="457909BF" w14:textId="25BD3C85" w:rsidR="00E36D3B" w:rsidRPr="007C43A2" w:rsidRDefault="00553063" w:rsidP="00E5171C">
      <w:pPr>
        <w:pStyle w:val="Ustp"/>
        <w:numPr>
          <w:ilvl w:val="3"/>
          <w:numId w:val="12"/>
        </w:numPr>
        <w:tabs>
          <w:tab w:val="clear" w:pos="2126"/>
          <w:tab w:val="left" w:pos="1418"/>
        </w:tabs>
        <w:ind w:left="1418" w:hanging="425"/>
        <w:rPr>
          <w:rFonts w:ascii="Arial" w:hAnsi="Arial" w:cs="Arial"/>
          <w:sz w:val="20"/>
          <w:szCs w:val="20"/>
        </w:rPr>
      </w:pPr>
      <w:r w:rsidRPr="00553063">
        <w:rPr>
          <w:rFonts w:ascii="Arial" w:hAnsi="Arial" w:cs="Arial"/>
          <w:sz w:val="20"/>
          <w:szCs w:val="20"/>
        </w:rPr>
        <w:t xml:space="preserve">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w:t>
      </w:r>
      <w:r w:rsidR="00E260E1" w:rsidRPr="00E260E1">
        <w:rPr>
          <w:rFonts w:ascii="Arial" w:hAnsi="Arial" w:cs="Arial"/>
          <w:sz w:val="20"/>
          <w:szCs w:val="20"/>
        </w:rPr>
        <w:t>Włocławku</w:t>
      </w:r>
      <w:r w:rsidR="00E36D3B" w:rsidRPr="007C43A2">
        <w:rPr>
          <w:rFonts w:ascii="Arial" w:hAnsi="Arial" w:cs="Arial"/>
          <w:sz w:val="20"/>
          <w:szCs w:val="20"/>
        </w:rPr>
        <w:t>,</w:t>
      </w:r>
      <w:bookmarkEnd w:id="0"/>
    </w:p>
    <w:p w14:paraId="7948694F" w14:textId="18AB4BC1" w:rsidR="002F488A" w:rsidRPr="002F488A" w:rsidRDefault="00E36D3B" w:rsidP="0066443D">
      <w:pPr>
        <w:tabs>
          <w:tab w:val="left" w:pos="1418"/>
        </w:tabs>
        <w:spacing w:after="120"/>
        <w:jc w:val="both"/>
        <w:rPr>
          <w:rFonts w:ascii="Arial" w:eastAsia="Calibri" w:hAnsi="Arial" w:cs="Arial"/>
          <w:sz w:val="20"/>
          <w:szCs w:val="20"/>
          <w:lang w:eastAsia="en-US"/>
        </w:rPr>
      </w:pPr>
      <w:r>
        <w:rPr>
          <w:rFonts w:ascii="Arial" w:eastAsia="Calibri" w:hAnsi="Arial" w:cs="Arial"/>
          <w:sz w:val="20"/>
          <w:szCs w:val="20"/>
        </w:rPr>
        <w:t xml:space="preserve">               </w:t>
      </w:r>
      <w:bookmarkEnd w:id="1"/>
      <w:r w:rsidR="002F488A" w:rsidRPr="002F488A">
        <w:rPr>
          <w:rFonts w:ascii="Arial" w:eastAsia="Calibri" w:hAnsi="Arial" w:cs="Arial"/>
          <w:sz w:val="20"/>
          <w:szCs w:val="20"/>
          <w:lang w:eastAsia="en-US"/>
        </w:rPr>
        <w:t xml:space="preserve">      zwanego dalej </w:t>
      </w:r>
      <w:r w:rsidR="002F488A" w:rsidRPr="002F488A">
        <w:rPr>
          <w:rFonts w:ascii="Arial" w:eastAsia="Calibri" w:hAnsi="Arial" w:cs="Arial"/>
          <w:b/>
          <w:sz w:val="20"/>
          <w:szCs w:val="20"/>
          <w:lang w:eastAsia="en-US"/>
        </w:rPr>
        <w:t>Projektem</w:t>
      </w:r>
      <w:r w:rsidR="002F488A" w:rsidRPr="002F488A">
        <w:rPr>
          <w:rFonts w:ascii="Arial" w:eastAsia="Calibri" w:hAnsi="Arial" w:cs="Arial"/>
          <w:sz w:val="20"/>
          <w:szCs w:val="20"/>
          <w:lang w:eastAsia="en-US"/>
        </w:rPr>
        <w:t>,</w:t>
      </w:r>
    </w:p>
    <w:p w14:paraId="69FCFC59" w14:textId="202629EA"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 xml:space="preserve">uzyskanie wszelkich wymaganych opinii, pozwoleń i decyzji w tym uzyskanie </w:t>
      </w:r>
      <w:r w:rsidRPr="001E1945">
        <w:rPr>
          <w:rFonts w:ascii="Arial" w:hAnsi="Arial" w:cs="Arial"/>
          <w:sz w:val="20"/>
          <w:szCs w:val="20"/>
        </w:rPr>
        <w:br/>
        <w:t>w imieniu i na rzecz Zamawiającego, od właściwego organu, ostatecznej decyzji o pozwoleniu na budowę lub 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5D723B75" w14:textId="578ED022" w:rsidR="002F488A" w:rsidRPr="002F488A" w:rsidRDefault="002F488A" w:rsidP="001E1945">
      <w:pPr>
        <w:pStyle w:val="Akapitzlist"/>
        <w:numPr>
          <w:ilvl w:val="1"/>
          <w:numId w:val="14"/>
        </w:numPr>
        <w:spacing w:after="120"/>
        <w:ind w:left="993" w:hanging="427"/>
        <w:contextualSpacing/>
        <w:jc w:val="both"/>
        <w:rPr>
          <w:rFonts w:ascii="Arial" w:hAnsi="Arial" w:cs="Arial"/>
          <w:sz w:val="20"/>
          <w:szCs w:val="20"/>
        </w:rPr>
      </w:pPr>
      <w:r w:rsidRPr="002F488A">
        <w:rPr>
          <w:rFonts w:ascii="Arial" w:hAnsi="Arial" w:cs="Arial"/>
          <w:sz w:val="20"/>
          <w:szCs w:val="20"/>
        </w:rPr>
        <w:t xml:space="preserve">sprawowanie nadzoru autorskiego obejmującego pięć jednorazowych świadczeń nadzoru autorskiego,  </w:t>
      </w:r>
    </w:p>
    <w:p w14:paraId="025FEA39" w14:textId="0069E4A8"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wykonanie kosztorysów inwestorskich,</w:t>
      </w:r>
    </w:p>
    <w:p w14:paraId="30192CA4" w14:textId="50F79DE4" w:rsidR="002F488A" w:rsidRPr="002F488A" w:rsidRDefault="002F488A" w:rsidP="000637A3">
      <w:pPr>
        <w:pStyle w:val="Akapitzlist"/>
        <w:numPr>
          <w:ilvl w:val="1"/>
          <w:numId w:val="14"/>
        </w:numPr>
        <w:spacing w:after="120"/>
        <w:ind w:left="992" w:hanging="425"/>
        <w:contextualSpacing/>
        <w:jc w:val="both"/>
        <w:rPr>
          <w:rFonts w:ascii="Arial" w:hAnsi="Arial" w:cs="Arial"/>
          <w:sz w:val="20"/>
          <w:szCs w:val="20"/>
        </w:rPr>
      </w:pPr>
      <w:r w:rsidRPr="001E1945">
        <w:rPr>
          <w:rFonts w:ascii="Arial" w:hAnsi="Arial" w:cs="Arial"/>
          <w:sz w:val="20"/>
          <w:szCs w:val="20"/>
        </w:rPr>
        <w:lastRenderedPageBreak/>
        <w:t xml:space="preserve"> jednorazową aktualizację kosztorysu inwestorskiego na wniosek Zamawiającego, przekazany w </w:t>
      </w:r>
      <w:r w:rsidRPr="002F488A">
        <w:rPr>
          <w:rFonts w:ascii="Arial" w:hAnsi="Arial" w:cs="Arial"/>
          <w:sz w:val="20"/>
          <w:szCs w:val="20"/>
        </w:rPr>
        <w:t>okresie obowiązywania decyzji o pozwoleniu na budowę, zgłoszenia robót nie  wymagających uzyskania pozwolenia na budowę,</w:t>
      </w:r>
    </w:p>
    <w:p w14:paraId="50D26658" w14:textId="36937FFD" w:rsidR="002F488A" w:rsidRPr="001E1945" w:rsidRDefault="002F488A" w:rsidP="001E1945">
      <w:pPr>
        <w:pStyle w:val="Akapitzlist"/>
        <w:numPr>
          <w:ilvl w:val="1"/>
          <w:numId w:val="14"/>
        </w:numPr>
        <w:ind w:left="993" w:hanging="426"/>
        <w:rPr>
          <w:rFonts w:ascii="Arial" w:hAnsi="Arial" w:cs="Arial"/>
          <w:sz w:val="20"/>
          <w:szCs w:val="20"/>
        </w:rPr>
      </w:pPr>
      <w:r w:rsidRPr="001E1945">
        <w:rPr>
          <w:rFonts w:ascii="Arial" w:hAnsi="Arial" w:cs="Arial"/>
          <w:sz w:val="20"/>
          <w:szCs w:val="20"/>
        </w:rPr>
        <w:t xml:space="preserve">jednorazowe odnowienie projektu organizacji ruchu na wezwanie </w:t>
      </w:r>
      <w:r w:rsidR="001E1945">
        <w:rPr>
          <w:rFonts w:ascii="Arial" w:hAnsi="Arial" w:cs="Arial"/>
          <w:sz w:val="20"/>
          <w:szCs w:val="20"/>
        </w:rPr>
        <w:t>Z</w:t>
      </w:r>
      <w:r w:rsidRPr="001E1945">
        <w:rPr>
          <w:rFonts w:ascii="Arial" w:hAnsi="Arial" w:cs="Arial"/>
          <w:sz w:val="20"/>
          <w:szCs w:val="20"/>
        </w:rPr>
        <w:t>amawiającego,</w:t>
      </w:r>
    </w:p>
    <w:p w14:paraId="32AD24D9" w14:textId="5FA5D098" w:rsidR="002F488A"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rejestrację Dziennika Budowy.</w:t>
      </w:r>
    </w:p>
    <w:p w14:paraId="00174B89" w14:textId="4551E161" w:rsidR="0066443D" w:rsidRPr="0066443D" w:rsidRDefault="0066443D" w:rsidP="0066443D">
      <w:pPr>
        <w:pStyle w:val="Akapitzlist"/>
        <w:tabs>
          <w:tab w:val="left" w:pos="993"/>
        </w:tabs>
        <w:spacing w:after="120"/>
        <w:ind w:left="567"/>
        <w:jc w:val="both"/>
        <w:rPr>
          <w:rFonts w:ascii="Arial" w:hAnsi="Arial" w:cs="Arial"/>
          <w:sz w:val="20"/>
          <w:szCs w:val="20"/>
        </w:rPr>
      </w:pPr>
      <w:r w:rsidRPr="0066443D">
        <w:rPr>
          <w:rFonts w:ascii="Arial" w:hAnsi="Arial" w:cs="Arial"/>
          <w:sz w:val="20"/>
          <w:szCs w:val="20"/>
        </w:rPr>
        <w:t>8)</w:t>
      </w:r>
      <w:r w:rsidRPr="0066443D">
        <w:rPr>
          <w:rFonts w:ascii="Arial" w:hAnsi="Arial" w:cs="Arial"/>
          <w:sz w:val="20"/>
          <w:szCs w:val="20"/>
        </w:rPr>
        <w:tab/>
        <w:t>wykonanie projektu czasowej organizacji ruchu na czas realizacji robót objętych projektem</w:t>
      </w:r>
      <w:r>
        <w:rPr>
          <w:rFonts w:ascii="Arial" w:hAnsi="Arial" w:cs="Arial"/>
          <w:sz w:val="20"/>
          <w:szCs w:val="20"/>
        </w:rPr>
        <w:br/>
        <w:t xml:space="preserve">       </w:t>
      </w:r>
      <w:r w:rsidRPr="0066443D">
        <w:rPr>
          <w:rFonts w:ascii="Arial" w:hAnsi="Arial" w:cs="Arial"/>
          <w:sz w:val="20"/>
          <w:szCs w:val="20"/>
        </w:rPr>
        <w:t xml:space="preserve"> wraz z jego zatwierdzeniem przez odpowiednie organy (jeśli wymagany) - 2 szt.,</w:t>
      </w:r>
    </w:p>
    <w:p w14:paraId="18B98629" w14:textId="77777777" w:rsidR="0066443D" w:rsidRPr="0066443D" w:rsidRDefault="0066443D" w:rsidP="0066443D">
      <w:pPr>
        <w:pStyle w:val="Akapitzlist"/>
        <w:spacing w:after="120"/>
        <w:ind w:left="993"/>
        <w:jc w:val="both"/>
        <w:rPr>
          <w:rFonts w:ascii="Arial" w:hAnsi="Arial" w:cs="Arial"/>
          <w:sz w:val="20"/>
          <w:szCs w:val="20"/>
        </w:rPr>
      </w:pPr>
      <w:r w:rsidRPr="0066443D">
        <w:rPr>
          <w:rFonts w:ascii="Arial" w:hAnsi="Arial" w:cs="Arial"/>
          <w:sz w:val="20"/>
          <w:szCs w:val="20"/>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205CA000" w14:textId="77777777" w:rsidR="0066443D" w:rsidRPr="0066443D" w:rsidRDefault="0066443D" w:rsidP="0066443D">
      <w:pPr>
        <w:pStyle w:val="Akapitzlist"/>
        <w:spacing w:after="120"/>
        <w:ind w:left="993" w:hanging="426"/>
        <w:jc w:val="both"/>
        <w:rPr>
          <w:rFonts w:ascii="Arial" w:hAnsi="Arial" w:cs="Arial"/>
          <w:sz w:val="20"/>
          <w:szCs w:val="20"/>
        </w:rPr>
      </w:pPr>
      <w:r w:rsidRPr="0066443D">
        <w:rPr>
          <w:rFonts w:ascii="Arial" w:hAnsi="Arial" w:cs="Arial"/>
          <w:sz w:val="20"/>
          <w:szCs w:val="20"/>
        </w:rPr>
        <w:t>9)</w:t>
      </w:r>
      <w:r w:rsidRPr="0066443D">
        <w:rPr>
          <w:rFonts w:ascii="Arial" w:hAnsi="Arial" w:cs="Arial"/>
          <w:sz w:val="20"/>
          <w:szCs w:val="20"/>
        </w:rPr>
        <w:tab/>
        <w:t>wykonanie projektu odtworzenia nawierzchni (jeśli wymagany) - 2 szt.,</w:t>
      </w:r>
    </w:p>
    <w:p w14:paraId="7F4B826A" w14:textId="1C72DD9D" w:rsidR="001E1945" w:rsidRPr="001E1945" w:rsidRDefault="0066443D" w:rsidP="0066443D">
      <w:pPr>
        <w:pStyle w:val="Akapitzlist"/>
        <w:spacing w:after="120"/>
        <w:ind w:left="993"/>
        <w:jc w:val="both"/>
        <w:rPr>
          <w:rFonts w:ascii="Arial" w:hAnsi="Arial" w:cs="Arial"/>
          <w:sz w:val="20"/>
          <w:szCs w:val="20"/>
        </w:rPr>
      </w:pPr>
      <w:r w:rsidRPr="0066443D">
        <w:rPr>
          <w:rFonts w:ascii="Arial" w:hAnsi="Arial" w:cs="Arial"/>
          <w:sz w:val="20"/>
          <w:szCs w:val="20"/>
        </w:rPr>
        <w:t>Projekt winien być uzgodniony z zarządcą drogi z dokładnym zakresem niezbędnej powierzchni do odbudowy (m2) i z podziałem na jej rodzaje, tj.: asfalt, kostka brukowa, nawierzchnia z płytek itp.;</w:t>
      </w:r>
    </w:p>
    <w:p w14:paraId="6FE498B3" w14:textId="7D6E462A" w:rsidR="009F7417" w:rsidRDefault="009F7417" w:rsidP="001E1945">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lastRenderedPageBreak/>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2"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xml:space="preserve">) dni </w:t>
      </w:r>
      <w:r w:rsidRPr="00603F3D">
        <w:rPr>
          <w:rFonts w:ascii="Arial" w:hAnsi="Arial" w:cs="Arial"/>
          <w:sz w:val="20"/>
          <w:szCs w:val="20"/>
        </w:rPr>
        <w:lastRenderedPageBreak/>
        <w:t>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3" w:name="_Ref431812784"/>
      <w:bookmarkEnd w:id="2"/>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3"/>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w:t>
      </w:r>
      <w:r w:rsidRPr="004C5924">
        <w:rPr>
          <w:rFonts w:ascii="Arial" w:hAnsi="Arial" w:cs="Arial"/>
          <w:i/>
          <w:sz w:val="20"/>
          <w:szCs w:val="20"/>
        </w:rPr>
        <w:lastRenderedPageBreak/>
        <w:t xml:space="preserve">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lastRenderedPageBreak/>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lastRenderedPageBreak/>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w:t>
      </w:r>
      <w:r w:rsidRPr="00240ECD">
        <w:rPr>
          <w:rFonts w:ascii="Arial" w:hAnsi="Arial" w:cs="Arial"/>
          <w:sz w:val="20"/>
          <w:szCs w:val="20"/>
        </w:rPr>
        <w:lastRenderedPageBreak/>
        <w:t>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69B68883"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4"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BB2656">
        <w:rPr>
          <w:rFonts w:ascii="Arial" w:hAnsi="Arial" w:cs="Arial"/>
          <w:b/>
          <w:bCs/>
          <w:iCs/>
          <w:sz w:val="20"/>
          <w:szCs w:val="20"/>
          <w:u w:val="single"/>
        </w:rPr>
        <w:t>4</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4"/>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5"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5"/>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26D2BA37" w14:textId="77777777" w:rsidR="00CB3A40" w:rsidRPr="00BE086C" w:rsidRDefault="00CB3A40" w:rsidP="00CB3A40">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7"/>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t>
      </w:r>
      <w:r w:rsidR="001D7E70" w:rsidRPr="00E260E1">
        <w:rPr>
          <w:rFonts w:ascii="Arial" w:hAnsi="Arial" w:cs="Arial"/>
          <w:i/>
          <w:strike/>
          <w:sz w:val="20"/>
          <w:szCs w:val="20"/>
          <w:highlight w:val="darkGray"/>
        </w:rPr>
        <w:t>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 xml:space="preserve">Po uzyskaniu przez Wykonawcę ostatecznego pozwolenia na budowę albo niewniesieniu sprzeciwu przez organ administracji od zgłoszenia przez Wykonawcę zamiaru rozpoczęcia robót </w:t>
      </w:r>
      <w:r w:rsidRPr="00BE086C">
        <w:rPr>
          <w:rFonts w:ascii="Arial" w:hAnsi="Arial" w:cs="Arial"/>
          <w:sz w:val="20"/>
          <w:szCs w:val="20"/>
        </w:rPr>
        <w:lastRenderedPageBreak/>
        <w:t>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10"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10"/>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2" w:name="_Hlk218865627"/>
      <w:r w:rsidR="00DC60D4" w:rsidRPr="004C5924">
        <w:rPr>
          <w:rFonts w:ascii="Arial" w:hAnsi="Arial" w:cs="Arial"/>
          <w:sz w:val="20"/>
          <w:szCs w:val="22"/>
        </w:rPr>
        <w:t>na podstawie prawidłowo wystawionej:</w:t>
      </w:r>
      <w:bookmarkEnd w:id="12"/>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w:t>
      </w:r>
      <w:r w:rsidRPr="004C5924">
        <w:rPr>
          <w:rFonts w:ascii="Arial" w:hAnsi="Arial" w:cs="Arial"/>
          <w:i/>
          <w:sz w:val="20"/>
          <w:szCs w:val="20"/>
        </w:rPr>
        <w:lastRenderedPageBreak/>
        <w:t xml:space="preserve">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3"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4"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4"/>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 xml:space="preserve">czytelności, w postaci zabezpieczonego </w:t>
      </w:r>
      <w:r w:rsidR="00C878DF" w:rsidRPr="004C5924">
        <w:rPr>
          <w:rFonts w:ascii="Arial" w:hAnsi="Arial" w:cs="Arial"/>
          <w:sz w:val="20"/>
          <w:szCs w:val="20"/>
        </w:rPr>
        <w:lastRenderedPageBreak/>
        <w:t>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5"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5"/>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6"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6"/>
      <w:r w:rsidR="007E6962" w:rsidRPr="004C5924">
        <w:rPr>
          <w:rFonts w:ascii="Arial" w:hAnsi="Arial" w:cs="Arial"/>
          <w:sz w:val="20"/>
          <w:szCs w:val="20"/>
        </w:rPr>
        <w:t xml:space="preserve"> </w:t>
      </w:r>
      <w:bookmarkStart w:id="17"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7"/>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8" w:name="_Hlk218864114"/>
      <w:r w:rsidRPr="004C5924">
        <w:rPr>
          <w:rFonts w:ascii="Arial" w:hAnsi="Arial" w:cs="Arial"/>
          <w:bCs/>
          <w:sz w:val="20"/>
          <w:szCs w:val="20"/>
        </w:rPr>
        <w:t>wiadomości e-mail</w:t>
      </w:r>
      <w:bookmarkEnd w:id="18"/>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9"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9"/>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20" w:name="_Hlk218864216"/>
      <w:r w:rsidR="00906502" w:rsidRPr="0043620B">
        <w:rPr>
          <w:rFonts w:ascii="Arial" w:hAnsi="Arial" w:cs="Arial"/>
          <w:sz w:val="20"/>
        </w:rPr>
        <w:t>Polska Spółka Gazownictwa sp. z o.o.</w:t>
      </w:r>
      <w:r w:rsidR="00906502">
        <w:rPr>
          <w:rFonts w:ascii="Arial" w:hAnsi="Arial" w:cs="Arial"/>
          <w:sz w:val="20"/>
        </w:rPr>
        <w:t>,</w:t>
      </w:r>
      <w:bookmarkEnd w:id="20"/>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3"/>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21"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21"/>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5" w:name="_Hlk198103069"/>
      <w:r w:rsidR="00502710" w:rsidRPr="004C5924">
        <w:rPr>
          <w:rFonts w:ascii="Arial" w:hAnsi="Arial" w:cs="Arial"/>
          <w:sz w:val="20"/>
          <w:szCs w:val="20"/>
        </w:rPr>
        <w:t>0,15 %</w:t>
      </w:r>
      <w:bookmarkEnd w:id="25"/>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6" w:name="_Ref431812820"/>
    </w:p>
    <w:bookmarkEnd w:id="26"/>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lastRenderedPageBreak/>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77528683"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przekroczyć </w:t>
      </w:r>
      <w:r w:rsidR="006525BD">
        <w:rPr>
          <w:rFonts w:ascii="Arial" w:hAnsi="Arial" w:cs="Arial"/>
          <w:iCs/>
          <w:sz w:val="20"/>
          <w:szCs w:val="20"/>
        </w:rPr>
        <w:t>25%</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7"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7"/>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8"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8"/>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 xml:space="preserve">zostanie podjęta </w:t>
      </w:r>
      <w:r w:rsidR="000E2303" w:rsidRPr="00223EA0">
        <w:rPr>
          <w:rFonts w:ascii="Arial" w:hAnsi="Arial" w:cs="Arial"/>
          <w:i/>
          <w:color w:val="E36C0A"/>
          <w:sz w:val="20"/>
          <w:szCs w:val="20"/>
        </w:rPr>
        <w:lastRenderedPageBreak/>
        <w:t>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9"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9"/>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30" w:name="_Hlk79488210"/>
      <w:bookmarkStart w:id="31" w:name="_Ref429933596"/>
    </w:p>
    <w:bookmarkEnd w:id="30"/>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2"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w:t>
      </w:r>
      <w:r w:rsidRPr="004C5924">
        <w:rPr>
          <w:rFonts w:ascii="Arial" w:hAnsi="Arial" w:cs="Arial"/>
          <w:sz w:val="20"/>
          <w:szCs w:val="22"/>
        </w:rPr>
        <w:lastRenderedPageBreak/>
        <w:t>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2"/>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31"/>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3"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3"/>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4" w:name="_Ref431807303"/>
          </w:p>
        </w:tc>
        <w:bookmarkEnd w:id="34"/>
        <w:tc>
          <w:tcPr>
            <w:tcW w:w="6816" w:type="dxa"/>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5" w:name="_Ref431815005"/>
          </w:p>
        </w:tc>
        <w:bookmarkEnd w:id="35"/>
        <w:tc>
          <w:tcPr>
            <w:tcW w:w="6816" w:type="dxa"/>
            <w:tcBorders>
              <w:top w:val="single" w:sz="4" w:space="0" w:color="FFFFFF"/>
              <w:left w:val="single" w:sz="4" w:space="0" w:color="FFFFFF"/>
              <w:bottom w:val="single" w:sz="4" w:space="0" w:color="FFFFFF"/>
              <w:right w:val="single" w:sz="4" w:space="0" w:color="FFFFFF"/>
            </w:tcBorders>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D51F9" w14:textId="77777777" w:rsidR="003A64C3" w:rsidRDefault="003A64C3">
      <w:r>
        <w:separator/>
      </w:r>
    </w:p>
  </w:endnote>
  <w:endnote w:type="continuationSeparator" w:id="0">
    <w:p w14:paraId="295A6EBC" w14:textId="77777777" w:rsidR="003A64C3" w:rsidRDefault="003A64C3">
      <w:r>
        <w:continuationSeparator/>
      </w:r>
    </w:p>
  </w:endnote>
  <w:endnote w:type="continuationNotice" w:id="1">
    <w:p w14:paraId="58B56EB1" w14:textId="77777777" w:rsidR="003A64C3" w:rsidRDefault="003A6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B0766" w14:textId="77777777" w:rsidR="003A64C3" w:rsidRDefault="003A64C3">
      <w:r>
        <w:separator/>
      </w:r>
    </w:p>
  </w:footnote>
  <w:footnote w:type="continuationSeparator" w:id="0">
    <w:p w14:paraId="32462877" w14:textId="77777777" w:rsidR="003A64C3" w:rsidRDefault="003A64C3">
      <w:r>
        <w:continuationSeparator/>
      </w:r>
    </w:p>
  </w:footnote>
  <w:footnote w:type="continuationNotice" w:id="1">
    <w:p w14:paraId="1F14877D" w14:textId="77777777" w:rsidR="003A64C3" w:rsidRDefault="003A6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3A64C3">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3A64C3"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3A64C3">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0D1AE144"/>
    <w:lvl w:ilvl="0" w:tplc="A5286B4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5791"/>
    <w:rsid w:val="00067ABF"/>
    <w:rsid w:val="00070D2E"/>
    <w:rsid w:val="0007110B"/>
    <w:rsid w:val="00071AF9"/>
    <w:rsid w:val="0007209D"/>
    <w:rsid w:val="000739DD"/>
    <w:rsid w:val="000745B2"/>
    <w:rsid w:val="0007490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E7DD5"/>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5B4"/>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4B3"/>
    <w:rsid w:val="002E565A"/>
    <w:rsid w:val="002E5A22"/>
    <w:rsid w:val="002E5A75"/>
    <w:rsid w:val="002E672E"/>
    <w:rsid w:val="002F0AEA"/>
    <w:rsid w:val="002F488A"/>
    <w:rsid w:val="003000B9"/>
    <w:rsid w:val="00300472"/>
    <w:rsid w:val="003007CA"/>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4C3"/>
    <w:rsid w:val="003A69D0"/>
    <w:rsid w:val="003A6D26"/>
    <w:rsid w:val="003B0DA2"/>
    <w:rsid w:val="003B1652"/>
    <w:rsid w:val="003B264C"/>
    <w:rsid w:val="003B33CF"/>
    <w:rsid w:val="003B3B5D"/>
    <w:rsid w:val="003B3B88"/>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3063"/>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5A3F"/>
    <w:rsid w:val="005F67E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25BD"/>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14659"/>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3871"/>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C98"/>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61E75"/>
    <w:rsid w:val="00961FE2"/>
    <w:rsid w:val="00964582"/>
    <w:rsid w:val="00965728"/>
    <w:rsid w:val="00965FE7"/>
    <w:rsid w:val="00971012"/>
    <w:rsid w:val="009717E1"/>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6BDA"/>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3A40"/>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0E1"/>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71C"/>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6718E"/>
    <w:rsid w:val="00F739D4"/>
    <w:rsid w:val="00F74340"/>
    <w:rsid w:val="00F753B5"/>
    <w:rsid w:val="00F77B6F"/>
    <w:rsid w:val="00F8174A"/>
    <w:rsid w:val="00F821C7"/>
    <w:rsid w:val="00F828BF"/>
    <w:rsid w:val="00F83C39"/>
    <w:rsid w:val="00F83E1D"/>
    <w:rsid w:val="00F86225"/>
    <w:rsid w:val="00F86F24"/>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2.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4.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5.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24</Pages>
  <Words>12191</Words>
  <Characters>73150</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Andrzejewska Lidia (PSG)</cp:lastModifiedBy>
  <cp:revision>27</cp:revision>
  <cp:lastPrinted>2026-01-30T08:04:00Z</cp:lastPrinted>
  <dcterms:created xsi:type="dcterms:W3CDTF">2026-03-18T09:12:00Z</dcterms:created>
  <dcterms:modified xsi:type="dcterms:W3CDTF">2026-08-25T09:03:00Z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